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9E" w:rsidRDefault="00C31A9E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C31A9E" w:rsidRPr="00F265CA">
        <w:trPr>
          <w:trHeight w:val="1274"/>
        </w:trPr>
        <w:tc>
          <w:tcPr>
            <w:tcW w:w="10503" w:type="dxa"/>
            <w:gridSpan w:val="8"/>
          </w:tcPr>
          <w:p w:rsidR="00C31A9E" w:rsidRPr="00F265CA" w:rsidRDefault="00C31A9E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6371E3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21f" cropleft="8451f" cropright="12835f"/>
                </v:shape>
              </w:pict>
            </w:r>
          </w:p>
        </w:tc>
      </w:tr>
      <w:tr w:rsidR="00C31A9E" w:rsidRPr="00CB655D">
        <w:trPr>
          <w:trHeight w:val="1134"/>
        </w:trPr>
        <w:tc>
          <w:tcPr>
            <w:tcW w:w="10503" w:type="dxa"/>
            <w:gridSpan w:val="8"/>
          </w:tcPr>
          <w:p w:rsidR="00C31A9E" w:rsidRPr="00CB655D" w:rsidRDefault="00C31A9E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C31A9E" w:rsidRPr="00CB655D" w:rsidRDefault="00C31A9E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C31A9E" w:rsidRPr="00CB655D" w:rsidRDefault="00C31A9E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C31A9E" w:rsidRPr="00CB655D">
        <w:trPr>
          <w:trHeight w:val="356"/>
        </w:trPr>
        <w:tc>
          <w:tcPr>
            <w:tcW w:w="10503" w:type="dxa"/>
            <w:gridSpan w:val="8"/>
          </w:tcPr>
          <w:p w:rsidR="00C31A9E" w:rsidRPr="00CB655D" w:rsidRDefault="00C31A9E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1A9E" w:rsidRPr="005D4452">
        <w:trPr>
          <w:gridAfter w:val="2"/>
          <w:wAfter w:w="5528" w:type="dxa"/>
        </w:trPr>
        <w:tc>
          <w:tcPr>
            <w:tcW w:w="478" w:type="dxa"/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26.02.2016г.      </w:t>
            </w:r>
          </w:p>
        </w:tc>
        <w:tc>
          <w:tcPr>
            <w:tcW w:w="445" w:type="dxa"/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C31A9E" w:rsidRPr="005D4452" w:rsidRDefault="00786AC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31A9E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C31A9E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9E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>О внесении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№ 255</w:t>
            </w:r>
            <w:r w:rsidRPr="00FC54B8">
              <w:rPr>
                <w:rFonts w:ascii="Times New Roman" w:hAnsi="Times New Roman" w:cs="Times New Roman"/>
                <w:sz w:val="24"/>
                <w:szCs w:val="24"/>
              </w:rPr>
              <w:t xml:space="preserve"> от 07.12.2015г. </w:t>
            </w:r>
            <w:r w:rsidRPr="0099440F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 административного регламента по предоставлению муниципальной услуги «Подготовка, утверждение и выдача градостроительных планов земельных участков, расположенных на территории поселения». 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C31A9E" w:rsidRPr="005D4452" w:rsidRDefault="00C31A9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1A9E" w:rsidRPr="005D4452" w:rsidRDefault="00C31A9E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C31A9E" w:rsidRPr="005D4452" w:rsidRDefault="00C31A9E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C31A9E" w:rsidRDefault="00C31A9E" w:rsidP="00F1094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1. Внести изменения в постановление № </w:t>
      </w:r>
      <w:r>
        <w:rPr>
          <w:rFonts w:ascii="Times New Roman" w:hAnsi="Times New Roman" w:cs="Times New Roman"/>
          <w:sz w:val="24"/>
          <w:szCs w:val="24"/>
        </w:rPr>
        <w:t xml:space="preserve"> 255 от 07.12</w:t>
      </w:r>
      <w:r w:rsidRPr="005D4452">
        <w:rPr>
          <w:rFonts w:ascii="Times New Roman" w:hAnsi="Times New Roman" w:cs="Times New Roman"/>
          <w:sz w:val="24"/>
          <w:szCs w:val="24"/>
        </w:rPr>
        <w:t xml:space="preserve">.2015г. </w:t>
      </w:r>
      <w:r w:rsidRPr="0099440F">
        <w:rPr>
          <w:rFonts w:ascii="Times New Roman" w:hAnsi="Times New Roman" w:cs="Times New Roman"/>
          <w:sz w:val="24"/>
          <w:szCs w:val="24"/>
        </w:rPr>
        <w:t>«Об утверждении  административного регламента по предоставлению муниципальной услуги «Подготовка, утверждение и выдача градостроительных планов земельных участков, расположенных на террито</w:t>
      </w:r>
      <w:r>
        <w:rPr>
          <w:rFonts w:ascii="Times New Roman" w:hAnsi="Times New Roman" w:cs="Times New Roman"/>
          <w:sz w:val="24"/>
          <w:szCs w:val="24"/>
        </w:rPr>
        <w:t xml:space="preserve">рии поселения»,  </w:t>
      </w:r>
      <w:r w:rsidRPr="005D4452">
        <w:rPr>
          <w:rFonts w:ascii="Times New Roman" w:hAnsi="Times New Roman" w:cs="Times New Roman"/>
          <w:sz w:val="24"/>
          <w:szCs w:val="24"/>
        </w:rPr>
        <w:t xml:space="preserve"> дополнив   административный регламент «</w:t>
      </w:r>
      <w:r w:rsidRPr="0099440F">
        <w:rPr>
          <w:rFonts w:ascii="Times New Roman" w:hAnsi="Times New Roman" w:cs="Times New Roman"/>
          <w:sz w:val="24"/>
          <w:szCs w:val="24"/>
        </w:rPr>
        <w:t>Подготовка, утверждение и выдача градостроительных планов земельных участков, расположенных на террито</w:t>
      </w:r>
      <w:r>
        <w:rPr>
          <w:rFonts w:ascii="Times New Roman" w:hAnsi="Times New Roman" w:cs="Times New Roman"/>
          <w:sz w:val="24"/>
          <w:szCs w:val="24"/>
        </w:rPr>
        <w:t>рии поселения</w:t>
      </w:r>
      <w:r w:rsidRPr="005D4452">
        <w:rPr>
          <w:rFonts w:ascii="Times New Roman" w:hAnsi="Times New Roman" w:cs="Times New Roman"/>
          <w:sz w:val="24"/>
          <w:szCs w:val="24"/>
        </w:rPr>
        <w:t>» п.  2.12.6.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5D4452">
        <w:rPr>
          <w:rFonts w:ascii="Times New Roman" w:hAnsi="Times New Roman" w:cs="Times New Roman"/>
          <w:sz w:val="24"/>
          <w:szCs w:val="24"/>
        </w:rPr>
        <w:t>: «</w:t>
      </w:r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</w:t>
      </w:r>
      <w:r w:rsidRPr="005D445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обеспечению условий доступности муниципальных услуг для инвалидов.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31A9E" w:rsidRPr="00AE3FE2" w:rsidRDefault="00C31A9E" w:rsidP="00F1094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5D4452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предоставляющий муниципальную услугу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</w:p>
    <w:p w:rsidR="00C31A9E" w:rsidRPr="005D4452" w:rsidRDefault="00C31A9E" w:rsidP="00AE3F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Если здание и помещения, в котором предоставляется услуга не приспособлены или не полностью приспособлены для потребностей инвалидов, </w:t>
      </w:r>
      <w:proofErr w:type="gramStart"/>
      <w:r w:rsidRPr="005D4452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5D445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предоставляющий муниципальную услугу обеспечивает предоставление муниципальной услуги по месту жительства инвалида</w:t>
      </w:r>
      <w:r w:rsidRPr="005D4452">
        <w:rPr>
          <w:rFonts w:ascii="Times New Roman" w:hAnsi="Times New Roman" w:cs="Times New Roman"/>
          <w:sz w:val="24"/>
          <w:szCs w:val="24"/>
        </w:rPr>
        <w:t>.».</w:t>
      </w:r>
    </w:p>
    <w:p w:rsidR="00C31A9E" w:rsidRPr="005D4452" w:rsidRDefault="00C31A9E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2.  Опубликовать настоящее постановление  на официальном сайте администрации Каменского городского поселения Каменского муниципального района.</w:t>
      </w:r>
    </w:p>
    <w:p w:rsidR="00C31A9E" w:rsidRPr="005D4452" w:rsidRDefault="00C31A9E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C31A9E" w:rsidRPr="005D4452" w:rsidRDefault="00C31A9E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45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445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инженера по вопросам  благоустройства Малюкова В.В., специалиста по земельным вопросам  Яковлеву Е.В.</w:t>
      </w:r>
    </w:p>
    <w:p w:rsidR="00C31A9E" w:rsidRDefault="00C31A9E" w:rsidP="00CB655D">
      <w:pPr>
        <w:rPr>
          <w:rFonts w:ascii="Times New Roman" w:hAnsi="Times New Roman" w:cs="Times New Roman"/>
          <w:sz w:val="24"/>
          <w:szCs w:val="24"/>
        </w:rPr>
      </w:pPr>
    </w:p>
    <w:p w:rsidR="00C31A9E" w:rsidRDefault="00C31A9E" w:rsidP="00CB655D">
      <w:pPr>
        <w:rPr>
          <w:rFonts w:ascii="Times New Roman" w:hAnsi="Times New Roman" w:cs="Times New Roman"/>
          <w:sz w:val="24"/>
          <w:szCs w:val="24"/>
        </w:rPr>
      </w:pPr>
    </w:p>
    <w:p w:rsidR="00C31A9E" w:rsidRPr="005D4452" w:rsidRDefault="00C31A9E" w:rsidP="00CB655D">
      <w:pPr>
        <w:rPr>
          <w:rFonts w:ascii="Times New Roman" w:hAnsi="Times New Roman" w:cs="Times New Roman"/>
          <w:sz w:val="24"/>
          <w:szCs w:val="24"/>
        </w:rPr>
      </w:pPr>
      <w:r w:rsidRPr="005D4452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C31A9E" w:rsidRPr="00250377" w:rsidRDefault="00C31A9E" w:rsidP="00786ACB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bookmarkStart w:id="0" w:name="_GoBack"/>
      <w:bookmarkEnd w:id="0"/>
    </w:p>
    <w:sectPr w:rsidR="00C31A9E" w:rsidRPr="00250377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E3" w:rsidRDefault="006371E3" w:rsidP="00F63BE9">
      <w:pPr>
        <w:spacing w:after="0" w:line="240" w:lineRule="auto"/>
      </w:pPr>
      <w:r>
        <w:separator/>
      </w:r>
    </w:p>
  </w:endnote>
  <w:endnote w:type="continuationSeparator" w:id="0">
    <w:p w:rsidR="006371E3" w:rsidRDefault="006371E3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E3" w:rsidRDefault="006371E3" w:rsidP="00F63BE9">
      <w:pPr>
        <w:spacing w:after="0" w:line="240" w:lineRule="auto"/>
      </w:pPr>
      <w:r>
        <w:separator/>
      </w:r>
    </w:p>
  </w:footnote>
  <w:footnote w:type="continuationSeparator" w:id="0">
    <w:p w:rsidR="006371E3" w:rsidRDefault="006371E3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14E56"/>
    <w:rsid w:val="0003118E"/>
    <w:rsid w:val="00032B72"/>
    <w:rsid w:val="00035786"/>
    <w:rsid w:val="00041753"/>
    <w:rsid w:val="00045BB1"/>
    <w:rsid w:val="00045EE8"/>
    <w:rsid w:val="000470BC"/>
    <w:rsid w:val="00055851"/>
    <w:rsid w:val="0005747B"/>
    <w:rsid w:val="0006009F"/>
    <w:rsid w:val="00067FEB"/>
    <w:rsid w:val="00072576"/>
    <w:rsid w:val="000750D0"/>
    <w:rsid w:val="00086030"/>
    <w:rsid w:val="00087642"/>
    <w:rsid w:val="000A50A8"/>
    <w:rsid w:val="000A53A9"/>
    <w:rsid w:val="000C187E"/>
    <w:rsid w:val="000C20B2"/>
    <w:rsid w:val="000C286D"/>
    <w:rsid w:val="000C3751"/>
    <w:rsid w:val="000D0FBA"/>
    <w:rsid w:val="000D1C3F"/>
    <w:rsid w:val="000E75CE"/>
    <w:rsid w:val="0010038C"/>
    <w:rsid w:val="00100DDB"/>
    <w:rsid w:val="00101799"/>
    <w:rsid w:val="00115F3D"/>
    <w:rsid w:val="001230B1"/>
    <w:rsid w:val="00133C96"/>
    <w:rsid w:val="00141DF3"/>
    <w:rsid w:val="00144430"/>
    <w:rsid w:val="00150E2C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43CB2"/>
    <w:rsid w:val="00250377"/>
    <w:rsid w:val="002525C9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6B08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371E3"/>
    <w:rsid w:val="006421D6"/>
    <w:rsid w:val="006445A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21779"/>
    <w:rsid w:val="007313EC"/>
    <w:rsid w:val="007328B8"/>
    <w:rsid w:val="00760DF2"/>
    <w:rsid w:val="0076113A"/>
    <w:rsid w:val="00764ED0"/>
    <w:rsid w:val="00767FBE"/>
    <w:rsid w:val="0077349A"/>
    <w:rsid w:val="00784F8E"/>
    <w:rsid w:val="00786ACB"/>
    <w:rsid w:val="00796CCB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61D2"/>
    <w:rsid w:val="008D47DE"/>
    <w:rsid w:val="008E3D06"/>
    <w:rsid w:val="008F0E44"/>
    <w:rsid w:val="008F17A6"/>
    <w:rsid w:val="008F4DC2"/>
    <w:rsid w:val="00900E72"/>
    <w:rsid w:val="00930C79"/>
    <w:rsid w:val="00935179"/>
    <w:rsid w:val="00940480"/>
    <w:rsid w:val="0094731A"/>
    <w:rsid w:val="0094798E"/>
    <w:rsid w:val="009517CB"/>
    <w:rsid w:val="009573D8"/>
    <w:rsid w:val="00982BAF"/>
    <w:rsid w:val="0099440F"/>
    <w:rsid w:val="00996C36"/>
    <w:rsid w:val="00997EC7"/>
    <w:rsid w:val="009A25DF"/>
    <w:rsid w:val="009B0E03"/>
    <w:rsid w:val="009B207D"/>
    <w:rsid w:val="009B4A62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3BCF"/>
    <w:rsid w:val="00A15C0E"/>
    <w:rsid w:val="00A21270"/>
    <w:rsid w:val="00A4533C"/>
    <w:rsid w:val="00A456D1"/>
    <w:rsid w:val="00A5549E"/>
    <w:rsid w:val="00A610A9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6431"/>
    <w:rsid w:val="00AA71E4"/>
    <w:rsid w:val="00AB1C7F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2CE8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27A0"/>
    <w:rsid w:val="00C22954"/>
    <w:rsid w:val="00C22DE8"/>
    <w:rsid w:val="00C23B50"/>
    <w:rsid w:val="00C23BFB"/>
    <w:rsid w:val="00C30A4C"/>
    <w:rsid w:val="00C31A9E"/>
    <w:rsid w:val="00C3705C"/>
    <w:rsid w:val="00C530B1"/>
    <w:rsid w:val="00C55F0D"/>
    <w:rsid w:val="00C56010"/>
    <w:rsid w:val="00C7405B"/>
    <w:rsid w:val="00C74357"/>
    <w:rsid w:val="00C74FDD"/>
    <w:rsid w:val="00C81366"/>
    <w:rsid w:val="00C81590"/>
    <w:rsid w:val="00CA2391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96F1B"/>
    <w:rsid w:val="00D9757D"/>
    <w:rsid w:val="00DB5BF4"/>
    <w:rsid w:val="00DC3474"/>
    <w:rsid w:val="00DD22DC"/>
    <w:rsid w:val="00DD56A6"/>
    <w:rsid w:val="00DD7FAD"/>
    <w:rsid w:val="00E05B4C"/>
    <w:rsid w:val="00E13953"/>
    <w:rsid w:val="00E219A7"/>
    <w:rsid w:val="00E410CE"/>
    <w:rsid w:val="00E41AE7"/>
    <w:rsid w:val="00E458AC"/>
    <w:rsid w:val="00E4667A"/>
    <w:rsid w:val="00E53BFF"/>
    <w:rsid w:val="00E57113"/>
    <w:rsid w:val="00E61238"/>
    <w:rsid w:val="00E67FA5"/>
    <w:rsid w:val="00E71A6F"/>
    <w:rsid w:val="00E71A9C"/>
    <w:rsid w:val="00E744C6"/>
    <w:rsid w:val="00E75B3C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5DE2"/>
    <w:rsid w:val="00F51ED7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54B8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2899</Characters>
  <Application>Microsoft Office Word</Application>
  <DocSecurity>0</DocSecurity>
  <Lines>24</Lines>
  <Paragraphs>6</Paragraphs>
  <ScaleCrop>false</ScaleCrop>
  <Company>Поссовет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4</cp:revision>
  <cp:lastPrinted>2016-02-25T05:32:00Z</cp:lastPrinted>
  <dcterms:created xsi:type="dcterms:W3CDTF">2016-02-25T06:33:00Z</dcterms:created>
  <dcterms:modified xsi:type="dcterms:W3CDTF">2016-03-01T10:12:00Z</dcterms:modified>
</cp:coreProperties>
</file>