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230" w:rsidRPr="001F65B4" w:rsidRDefault="002D7230">
      <w:pPr>
        <w:rPr>
          <w:sz w:val="24"/>
          <w:szCs w:val="24"/>
        </w:rPr>
      </w:pPr>
    </w:p>
    <w:p w:rsidR="00C519C6" w:rsidRPr="001F65B4" w:rsidRDefault="00C519C6" w:rsidP="00321DDA">
      <w:pPr>
        <w:jc w:val="center"/>
        <w:rPr>
          <w:b/>
          <w:bCs/>
          <w:color w:val="000000"/>
          <w:sz w:val="24"/>
          <w:szCs w:val="24"/>
        </w:rPr>
      </w:pPr>
      <w:r w:rsidRPr="00C519C6">
        <w:rPr>
          <w:b/>
          <w:bCs/>
          <w:color w:val="000000"/>
          <w:sz w:val="24"/>
          <w:szCs w:val="24"/>
        </w:rPr>
        <w:t>Тарифы оплаты услуг ЖКХ на 202</w:t>
      </w:r>
      <w:r w:rsidRPr="001F65B4">
        <w:rPr>
          <w:b/>
          <w:bCs/>
          <w:color w:val="000000"/>
          <w:sz w:val="24"/>
          <w:szCs w:val="24"/>
        </w:rPr>
        <w:t>4</w:t>
      </w:r>
      <w:r w:rsidRPr="00C519C6">
        <w:rPr>
          <w:b/>
          <w:bCs/>
          <w:color w:val="000000"/>
          <w:sz w:val="24"/>
          <w:szCs w:val="24"/>
        </w:rPr>
        <w:t xml:space="preserve"> год</w:t>
      </w:r>
    </w:p>
    <w:p w:rsidR="00F740A9" w:rsidRPr="001F65B4" w:rsidRDefault="00F740A9" w:rsidP="00C519C6">
      <w:pPr>
        <w:rPr>
          <w:bCs/>
          <w:color w:val="000000"/>
          <w:sz w:val="24"/>
          <w:szCs w:val="24"/>
        </w:rPr>
      </w:pPr>
    </w:p>
    <w:p w:rsidR="00F740A9" w:rsidRPr="00321DDA" w:rsidRDefault="00CB6C26" w:rsidP="00321DDA">
      <w:pPr>
        <w:jc w:val="both"/>
        <w:rPr>
          <w:bCs/>
          <w:color w:val="000000"/>
          <w:sz w:val="16"/>
          <w:szCs w:val="16"/>
        </w:rPr>
      </w:pPr>
      <w:r>
        <w:rPr>
          <w:rFonts w:ascii="Montserrat" w:hAnsi="Montserrat"/>
          <w:b/>
          <w:sz w:val="24"/>
          <w:szCs w:val="24"/>
          <w:shd w:val="clear" w:color="auto" w:fill="FFFFFF"/>
        </w:rPr>
        <w:t>Э</w:t>
      </w:r>
      <w:r w:rsidR="00F740A9" w:rsidRPr="001F65B4">
        <w:rPr>
          <w:rFonts w:ascii="Montserrat" w:hAnsi="Montserrat"/>
          <w:b/>
          <w:sz w:val="24"/>
          <w:szCs w:val="24"/>
          <w:shd w:val="clear" w:color="auto" w:fill="FFFFFF"/>
        </w:rPr>
        <w:t>лектрическая энергия</w:t>
      </w:r>
    </w:p>
    <w:p w:rsidR="00C519C6" w:rsidRPr="001F65B4" w:rsidRDefault="00C519C6" w:rsidP="00321DDA">
      <w:pPr>
        <w:jc w:val="both"/>
        <w:rPr>
          <w:bCs/>
          <w:color w:val="000000"/>
          <w:sz w:val="24"/>
          <w:szCs w:val="24"/>
        </w:rPr>
      </w:pPr>
      <w:r w:rsidRPr="001F65B4">
        <w:rPr>
          <w:bCs/>
          <w:color w:val="000000"/>
          <w:sz w:val="24"/>
          <w:szCs w:val="24"/>
        </w:rPr>
        <w:t>Приказ Министерства тарифного регулирования  Воронежской области от 14.12.2023 №63/3 «Об установлении тарифов на электрическую электроэнергию (мощность), дифференцированных по объемам потребления электрической энергии (мощности) и группам  (подгруппам) населения и приравненного к нему</w:t>
      </w:r>
      <w:r w:rsidR="006E0A7F" w:rsidRPr="001F65B4">
        <w:rPr>
          <w:bCs/>
          <w:color w:val="000000"/>
          <w:sz w:val="24"/>
          <w:szCs w:val="24"/>
        </w:rPr>
        <w:t xml:space="preserve"> </w:t>
      </w:r>
      <w:r w:rsidRPr="001F65B4">
        <w:rPr>
          <w:bCs/>
          <w:color w:val="000000"/>
          <w:sz w:val="24"/>
          <w:szCs w:val="24"/>
        </w:rPr>
        <w:t>категорий потребителей по Воронежской области</w:t>
      </w:r>
    </w:p>
    <w:p w:rsidR="00C519C6" w:rsidRPr="00321DDA" w:rsidRDefault="00C519C6" w:rsidP="00321DDA">
      <w:pPr>
        <w:jc w:val="both"/>
        <w:rPr>
          <w:bCs/>
          <w:color w:val="000000"/>
          <w:sz w:val="16"/>
          <w:szCs w:val="16"/>
        </w:rPr>
      </w:pPr>
    </w:p>
    <w:p w:rsidR="006E0A7F" w:rsidRPr="006E3B4D" w:rsidRDefault="006E0A7F" w:rsidP="00321DDA">
      <w:pPr>
        <w:jc w:val="both"/>
        <w:rPr>
          <w:bCs/>
          <w:i/>
          <w:color w:val="000000"/>
          <w:sz w:val="24"/>
          <w:szCs w:val="24"/>
        </w:rPr>
      </w:pPr>
      <w:r w:rsidRPr="006E3B4D">
        <w:rPr>
          <w:bCs/>
          <w:i/>
          <w:color w:val="000000"/>
          <w:sz w:val="24"/>
          <w:szCs w:val="24"/>
        </w:rPr>
        <w:t>Министерства тарифного регулирования  Воронежской области /</w:t>
      </w:r>
      <w:hyperlink r:id="rId6" w:history="1">
        <w:proofErr w:type="gramStart"/>
        <w:r w:rsidRPr="006E3B4D">
          <w:rPr>
            <w:bCs/>
            <w:i/>
            <w:color w:val="000000"/>
            <w:sz w:val="24"/>
            <w:szCs w:val="24"/>
          </w:rPr>
          <w:t>Главная</w:t>
        </w:r>
        <w:proofErr w:type="gramEnd"/>
      </w:hyperlink>
      <w:r w:rsidRPr="006E3B4D">
        <w:rPr>
          <w:bCs/>
          <w:i/>
          <w:color w:val="000000"/>
          <w:sz w:val="24"/>
          <w:szCs w:val="24"/>
        </w:rPr>
        <w:t xml:space="preserve"> /</w:t>
      </w:r>
      <w:hyperlink r:id="rId7" w:history="1">
        <w:r w:rsidRPr="006E3B4D">
          <w:rPr>
            <w:bCs/>
            <w:i/>
            <w:color w:val="000000"/>
            <w:sz w:val="24"/>
            <w:szCs w:val="24"/>
          </w:rPr>
          <w:t>Тарифное регулирование</w:t>
        </w:r>
      </w:hyperlink>
      <w:r w:rsidRPr="006E3B4D">
        <w:rPr>
          <w:bCs/>
          <w:i/>
          <w:color w:val="000000"/>
          <w:sz w:val="24"/>
          <w:szCs w:val="24"/>
        </w:rPr>
        <w:t xml:space="preserve"> /Тарифы и нормативы</w:t>
      </w:r>
    </w:p>
    <w:p w:rsidR="00A02755" w:rsidRPr="001F65B4" w:rsidRDefault="00CB6C26" w:rsidP="00321DDA">
      <w:pPr>
        <w:jc w:val="both"/>
        <w:rPr>
          <w:sz w:val="24"/>
          <w:szCs w:val="24"/>
        </w:rPr>
      </w:pPr>
      <w:hyperlink r:id="rId8" w:history="1">
        <w:r w:rsidR="00F04679" w:rsidRPr="001F65B4">
          <w:rPr>
            <w:rStyle w:val="a4"/>
            <w:sz w:val="24"/>
            <w:szCs w:val="24"/>
          </w:rPr>
          <w:t>https://tarif36.govvrn.ru/</w:t>
        </w:r>
      </w:hyperlink>
    </w:p>
    <w:p w:rsidR="00F04679" w:rsidRPr="00321DDA" w:rsidRDefault="00F04679" w:rsidP="00321DDA">
      <w:pPr>
        <w:jc w:val="both"/>
        <w:rPr>
          <w:sz w:val="16"/>
          <w:szCs w:val="16"/>
        </w:rPr>
      </w:pPr>
    </w:p>
    <w:p w:rsidR="00F740A9" w:rsidRPr="00321DDA" w:rsidRDefault="00CB6C26" w:rsidP="00321DDA">
      <w:pPr>
        <w:jc w:val="both"/>
        <w:rPr>
          <w:sz w:val="16"/>
          <w:szCs w:val="16"/>
        </w:rPr>
      </w:pPr>
      <w:r>
        <w:rPr>
          <w:rFonts w:ascii="Montserrat" w:hAnsi="Montserrat"/>
          <w:b/>
          <w:sz w:val="24"/>
          <w:szCs w:val="24"/>
          <w:shd w:val="clear" w:color="auto" w:fill="FFFFFF"/>
        </w:rPr>
        <w:t>Т</w:t>
      </w:r>
      <w:r w:rsidR="00F740A9" w:rsidRPr="001F65B4">
        <w:rPr>
          <w:rFonts w:ascii="Montserrat" w:hAnsi="Montserrat"/>
          <w:b/>
          <w:sz w:val="24"/>
          <w:szCs w:val="24"/>
          <w:shd w:val="clear" w:color="auto" w:fill="FFFFFF"/>
        </w:rPr>
        <w:t>епловая энергия и горячая вода </w:t>
      </w:r>
    </w:p>
    <w:p w:rsidR="00FE66DB" w:rsidRPr="001F65B4" w:rsidRDefault="00FE66DB" w:rsidP="00321DDA">
      <w:pPr>
        <w:jc w:val="both"/>
        <w:rPr>
          <w:sz w:val="24"/>
          <w:szCs w:val="24"/>
        </w:rPr>
      </w:pPr>
      <w:r w:rsidRPr="001F65B4">
        <w:rPr>
          <w:sz w:val="24"/>
          <w:szCs w:val="24"/>
        </w:rPr>
        <w:t>Тарифы  на тепловую энергию, горячую воду (горячее водоснабжение) отпускаемые теплоснабжающими организациями потребителям Воронежской области, на 2024 год</w:t>
      </w:r>
    </w:p>
    <w:p w:rsidR="00FE66DB" w:rsidRPr="00321DDA" w:rsidRDefault="00FE66DB" w:rsidP="00321DDA">
      <w:pPr>
        <w:jc w:val="both"/>
        <w:rPr>
          <w:sz w:val="16"/>
          <w:szCs w:val="16"/>
        </w:rPr>
      </w:pPr>
    </w:p>
    <w:p w:rsidR="00FE66DB" w:rsidRPr="006E3B4D" w:rsidRDefault="00FE66DB" w:rsidP="00321DDA">
      <w:pPr>
        <w:jc w:val="both"/>
        <w:rPr>
          <w:bCs/>
          <w:i/>
          <w:color w:val="000000"/>
          <w:sz w:val="24"/>
          <w:szCs w:val="24"/>
        </w:rPr>
      </w:pPr>
      <w:r w:rsidRPr="006E3B4D">
        <w:rPr>
          <w:bCs/>
          <w:i/>
          <w:color w:val="000000"/>
          <w:sz w:val="24"/>
          <w:szCs w:val="24"/>
        </w:rPr>
        <w:t>Министерства тарифного регулирования  Воронежской области /</w:t>
      </w:r>
      <w:hyperlink r:id="rId9" w:history="1">
        <w:proofErr w:type="gramStart"/>
        <w:r w:rsidRPr="006E3B4D">
          <w:rPr>
            <w:bCs/>
            <w:i/>
            <w:color w:val="000000"/>
            <w:sz w:val="24"/>
            <w:szCs w:val="24"/>
          </w:rPr>
          <w:t>Главная</w:t>
        </w:r>
        <w:proofErr w:type="gramEnd"/>
      </w:hyperlink>
      <w:r w:rsidRPr="006E3B4D">
        <w:rPr>
          <w:bCs/>
          <w:i/>
          <w:color w:val="000000"/>
          <w:sz w:val="24"/>
          <w:szCs w:val="24"/>
        </w:rPr>
        <w:t xml:space="preserve"> /</w:t>
      </w:r>
      <w:hyperlink r:id="rId10" w:history="1">
        <w:r w:rsidRPr="006E3B4D">
          <w:rPr>
            <w:bCs/>
            <w:i/>
            <w:color w:val="000000"/>
            <w:sz w:val="24"/>
            <w:szCs w:val="24"/>
          </w:rPr>
          <w:t>Тарифное регулирование</w:t>
        </w:r>
      </w:hyperlink>
      <w:r w:rsidRPr="006E3B4D">
        <w:rPr>
          <w:bCs/>
          <w:i/>
          <w:color w:val="000000"/>
          <w:sz w:val="24"/>
          <w:szCs w:val="24"/>
        </w:rPr>
        <w:t xml:space="preserve"> /Тарифы и нормативы</w:t>
      </w:r>
    </w:p>
    <w:p w:rsidR="00FE66DB" w:rsidRPr="001F65B4" w:rsidRDefault="00CB6C26" w:rsidP="00321DDA">
      <w:pPr>
        <w:jc w:val="both"/>
        <w:rPr>
          <w:sz w:val="24"/>
          <w:szCs w:val="24"/>
        </w:rPr>
      </w:pPr>
      <w:hyperlink r:id="rId11" w:history="1">
        <w:r w:rsidR="00FE66DB" w:rsidRPr="001F65B4">
          <w:rPr>
            <w:rStyle w:val="a4"/>
            <w:sz w:val="24"/>
            <w:szCs w:val="24"/>
          </w:rPr>
          <w:t>https://tarif36.govvrn.ru/</w:t>
        </w:r>
      </w:hyperlink>
    </w:p>
    <w:p w:rsidR="00FE66DB" w:rsidRPr="00321DDA" w:rsidRDefault="00FE66DB" w:rsidP="00321DDA">
      <w:pPr>
        <w:jc w:val="both"/>
        <w:rPr>
          <w:sz w:val="16"/>
          <w:szCs w:val="16"/>
        </w:rPr>
      </w:pPr>
    </w:p>
    <w:p w:rsidR="0067590D" w:rsidRPr="00321DDA" w:rsidRDefault="0067590D" w:rsidP="00321DDA">
      <w:pPr>
        <w:jc w:val="both"/>
        <w:rPr>
          <w:bCs/>
          <w:color w:val="000000"/>
          <w:sz w:val="16"/>
          <w:szCs w:val="16"/>
        </w:rPr>
      </w:pPr>
      <w:r w:rsidRPr="001F65B4">
        <w:rPr>
          <w:b/>
          <w:bCs/>
          <w:sz w:val="24"/>
          <w:szCs w:val="24"/>
        </w:rPr>
        <w:t>Газ</w:t>
      </w:r>
    </w:p>
    <w:p w:rsidR="00F740A9" w:rsidRPr="001F65B4" w:rsidRDefault="00F740A9" w:rsidP="00321DDA">
      <w:pPr>
        <w:jc w:val="both"/>
        <w:rPr>
          <w:bCs/>
          <w:color w:val="000000"/>
          <w:sz w:val="24"/>
          <w:szCs w:val="24"/>
        </w:rPr>
      </w:pPr>
      <w:r w:rsidRPr="001F65B4">
        <w:rPr>
          <w:bCs/>
          <w:color w:val="000000"/>
          <w:sz w:val="24"/>
          <w:szCs w:val="24"/>
        </w:rPr>
        <w:t>Приказ Министерства тарифного регулирования  Воронежской области от 01.12.2023 №59/56 «Об утверждени</w:t>
      </w:r>
      <w:r w:rsidR="0067590D" w:rsidRPr="001F65B4">
        <w:rPr>
          <w:bCs/>
          <w:color w:val="000000"/>
          <w:sz w:val="24"/>
          <w:szCs w:val="24"/>
        </w:rPr>
        <w:t>и цен  на газ, реализуемый ООО «</w:t>
      </w:r>
      <w:r w:rsidRPr="001F65B4">
        <w:rPr>
          <w:bCs/>
          <w:color w:val="000000"/>
          <w:sz w:val="24"/>
          <w:szCs w:val="24"/>
        </w:rPr>
        <w:t xml:space="preserve">Газпром </w:t>
      </w:r>
      <w:proofErr w:type="spellStart"/>
      <w:r w:rsidRPr="001F65B4">
        <w:rPr>
          <w:bCs/>
          <w:color w:val="000000"/>
          <w:sz w:val="24"/>
          <w:szCs w:val="24"/>
        </w:rPr>
        <w:t>межрегионгаз</w:t>
      </w:r>
      <w:proofErr w:type="spellEnd"/>
      <w:r w:rsidRPr="001F65B4">
        <w:rPr>
          <w:bCs/>
          <w:color w:val="000000"/>
          <w:sz w:val="24"/>
          <w:szCs w:val="24"/>
        </w:rPr>
        <w:t xml:space="preserve">  Воронеж населению  Воронежской области»</w:t>
      </w:r>
    </w:p>
    <w:p w:rsidR="00F740A9" w:rsidRPr="00321DDA" w:rsidRDefault="00F740A9" w:rsidP="00321DDA">
      <w:pPr>
        <w:jc w:val="both"/>
        <w:rPr>
          <w:bCs/>
          <w:color w:val="000000"/>
          <w:sz w:val="16"/>
          <w:szCs w:val="16"/>
        </w:rPr>
      </w:pPr>
    </w:p>
    <w:p w:rsidR="00F740A9" w:rsidRPr="006E3B4D" w:rsidRDefault="00F740A9" w:rsidP="00321DDA">
      <w:pPr>
        <w:jc w:val="both"/>
        <w:rPr>
          <w:bCs/>
          <w:i/>
          <w:color w:val="000000"/>
          <w:sz w:val="24"/>
          <w:szCs w:val="24"/>
        </w:rPr>
      </w:pPr>
      <w:r w:rsidRPr="006E3B4D">
        <w:rPr>
          <w:bCs/>
          <w:i/>
          <w:color w:val="000000"/>
          <w:sz w:val="24"/>
          <w:szCs w:val="24"/>
        </w:rPr>
        <w:t>Министерства тарифного регулирования  Воронежской области /</w:t>
      </w:r>
      <w:hyperlink r:id="rId12" w:history="1">
        <w:proofErr w:type="gramStart"/>
        <w:r w:rsidRPr="006E3B4D">
          <w:rPr>
            <w:bCs/>
            <w:i/>
            <w:color w:val="000000"/>
            <w:sz w:val="24"/>
            <w:szCs w:val="24"/>
          </w:rPr>
          <w:t>Главная</w:t>
        </w:r>
        <w:proofErr w:type="gramEnd"/>
      </w:hyperlink>
      <w:r w:rsidRPr="006E3B4D">
        <w:rPr>
          <w:bCs/>
          <w:i/>
          <w:color w:val="000000"/>
          <w:sz w:val="24"/>
          <w:szCs w:val="24"/>
        </w:rPr>
        <w:t xml:space="preserve"> /</w:t>
      </w:r>
      <w:hyperlink r:id="rId13" w:history="1">
        <w:r w:rsidRPr="006E3B4D">
          <w:rPr>
            <w:bCs/>
            <w:i/>
            <w:color w:val="000000"/>
            <w:sz w:val="24"/>
            <w:szCs w:val="24"/>
          </w:rPr>
          <w:t>Тарифное регулирование</w:t>
        </w:r>
      </w:hyperlink>
      <w:r w:rsidRPr="006E3B4D">
        <w:rPr>
          <w:bCs/>
          <w:i/>
          <w:color w:val="000000"/>
          <w:sz w:val="24"/>
          <w:szCs w:val="24"/>
        </w:rPr>
        <w:t xml:space="preserve"> /Тарифы и нормативы</w:t>
      </w:r>
    </w:p>
    <w:p w:rsidR="00F740A9" w:rsidRPr="001F65B4" w:rsidRDefault="00CB6C26" w:rsidP="00321DDA">
      <w:pPr>
        <w:jc w:val="both"/>
        <w:rPr>
          <w:sz w:val="24"/>
          <w:szCs w:val="24"/>
        </w:rPr>
      </w:pPr>
      <w:hyperlink r:id="rId14" w:history="1">
        <w:r w:rsidR="00F740A9" w:rsidRPr="001F65B4">
          <w:rPr>
            <w:rStyle w:val="a4"/>
            <w:sz w:val="24"/>
            <w:szCs w:val="24"/>
          </w:rPr>
          <w:t>https://tarif36.govvrn.ru/</w:t>
        </w:r>
      </w:hyperlink>
    </w:p>
    <w:p w:rsidR="00F740A9" w:rsidRPr="00321DDA" w:rsidRDefault="00F740A9" w:rsidP="00321DDA">
      <w:pPr>
        <w:jc w:val="both"/>
        <w:rPr>
          <w:sz w:val="16"/>
          <w:szCs w:val="16"/>
        </w:rPr>
      </w:pPr>
    </w:p>
    <w:p w:rsidR="001F65B4" w:rsidRPr="00321DDA" w:rsidRDefault="00CB6C26" w:rsidP="00321DDA">
      <w:pPr>
        <w:jc w:val="both"/>
        <w:rPr>
          <w:sz w:val="16"/>
          <w:szCs w:val="16"/>
        </w:rPr>
      </w:pPr>
      <w:r>
        <w:rPr>
          <w:b/>
          <w:sz w:val="24"/>
          <w:szCs w:val="24"/>
        </w:rPr>
        <w:t>В</w:t>
      </w:r>
      <w:bookmarkStart w:id="0" w:name="_GoBack"/>
      <w:bookmarkEnd w:id="0"/>
      <w:r w:rsidR="001F65B4" w:rsidRPr="001F65B4">
        <w:rPr>
          <w:b/>
          <w:sz w:val="24"/>
          <w:szCs w:val="24"/>
        </w:rPr>
        <w:t>одоснабжение, водоотведение</w:t>
      </w:r>
    </w:p>
    <w:p w:rsidR="001F65B4" w:rsidRDefault="001F65B4" w:rsidP="00321DDA">
      <w:pPr>
        <w:jc w:val="both"/>
        <w:rPr>
          <w:sz w:val="24"/>
          <w:szCs w:val="24"/>
        </w:rPr>
      </w:pPr>
      <w:r w:rsidRPr="001F65B4">
        <w:rPr>
          <w:sz w:val="24"/>
          <w:szCs w:val="24"/>
        </w:rPr>
        <w:t>Тарифы организаций, оказывающих услуги водоснабжения, водоотведения и очистки сточных вод на 2024 год</w:t>
      </w:r>
    </w:p>
    <w:p w:rsidR="001F65B4" w:rsidRPr="00321DDA" w:rsidRDefault="001F65B4" w:rsidP="00321DDA">
      <w:pPr>
        <w:jc w:val="both"/>
        <w:rPr>
          <w:sz w:val="16"/>
          <w:szCs w:val="16"/>
        </w:rPr>
      </w:pPr>
    </w:p>
    <w:p w:rsidR="001F65B4" w:rsidRPr="006E3B4D" w:rsidRDefault="001F65B4" w:rsidP="00321DDA">
      <w:pPr>
        <w:jc w:val="both"/>
        <w:rPr>
          <w:bCs/>
          <w:i/>
          <w:color w:val="000000"/>
          <w:sz w:val="24"/>
          <w:szCs w:val="24"/>
        </w:rPr>
      </w:pPr>
      <w:r w:rsidRPr="006E3B4D">
        <w:rPr>
          <w:bCs/>
          <w:i/>
          <w:color w:val="000000"/>
          <w:sz w:val="24"/>
          <w:szCs w:val="24"/>
        </w:rPr>
        <w:t>Министерства тарифного регулирования  Воронежской области /</w:t>
      </w:r>
      <w:hyperlink r:id="rId15" w:history="1">
        <w:proofErr w:type="gramStart"/>
        <w:r w:rsidRPr="006E3B4D">
          <w:rPr>
            <w:bCs/>
            <w:i/>
            <w:color w:val="000000"/>
            <w:sz w:val="24"/>
            <w:szCs w:val="24"/>
          </w:rPr>
          <w:t>Главная</w:t>
        </w:r>
        <w:proofErr w:type="gramEnd"/>
      </w:hyperlink>
      <w:r w:rsidRPr="006E3B4D">
        <w:rPr>
          <w:bCs/>
          <w:i/>
          <w:color w:val="000000"/>
          <w:sz w:val="24"/>
          <w:szCs w:val="24"/>
        </w:rPr>
        <w:t xml:space="preserve"> /</w:t>
      </w:r>
      <w:hyperlink r:id="rId16" w:history="1">
        <w:r w:rsidRPr="006E3B4D">
          <w:rPr>
            <w:bCs/>
            <w:i/>
            <w:color w:val="000000"/>
            <w:sz w:val="24"/>
            <w:szCs w:val="24"/>
          </w:rPr>
          <w:t>Тарифное регулирование</w:t>
        </w:r>
      </w:hyperlink>
      <w:r w:rsidRPr="006E3B4D">
        <w:rPr>
          <w:bCs/>
          <w:i/>
          <w:color w:val="000000"/>
          <w:sz w:val="24"/>
          <w:szCs w:val="24"/>
        </w:rPr>
        <w:t xml:space="preserve"> /Тарифы и нормативы</w:t>
      </w:r>
    </w:p>
    <w:p w:rsidR="001F65B4" w:rsidRPr="001F65B4" w:rsidRDefault="00CB6C26" w:rsidP="00321DDA">
      <w:pPr>
        <w:jc w:val="both"/>
        <w:rPr>
          <w:sz w:val="24"/>
          <w:szCs w:val="24"/>
        </w:rPr>
      </w:pPr>
      <w:hyperlink r:id="rId17" w:history="1">
        <w:r w:rsidR="001F65B4" w:rsidRPr="001F65B4">
          <w:rPr>
            <w:rStyle w:val="a4"/>
            <w:sz w:val="24"/>
            <w:szCs w:val="24"/>
          </w:rPr>
          <w:t>https://tarif36.govvrn.ru/</w:t>
        </w:r>
      </w:hyperlink>
    </w:p>
    <w:p w:rsidR="001F65B4" w:rsidRPr="00321DDA" w:rsidRDefault="001F65B4" w:rsidP="00321DDA">
      <w:pPr>
        <w:jc w:val="both"/>
        <w:rPr>
          <w:sz w:val="16"/>
          <w:szCs w:val="16"/>
        </w:rPr>
      </w:pPr>
    </w:p>
    <w:p w:rsidR="001F65B4" w:rsidRPr="00321DDA" w:rsidRDefault="001F65B4" w:rsidP="00321DDA">
      <w:pPr>
        <w:jc w:val="both"/>
        <w:rPr>
          <w:sz w:val="16"/>
          <w:szCs w:val="16"/>
        </w:rPr>
      </w:pPr>
      <w:r w:rsidRPr="001F65B4">
        <w:rPr>
          <w:b/>
          <w:sz w:val="24"/>
          <w:szCs w:val="24"/>
        </w:rPr>
        <w:t>ТКО</w:t>
      </w:r>
    </w:p>
    <w:p w:rsidR="001F65B4" w:rsidRDefault="001F65B4" w:rsidP="00321DDA">
      <w:pPr>
        <w:jc w:val="both"/>
        <w:rPr>
          <w:sz w:val="24"/>
          <w:szCs w:val="24"/>
        </w:rPr>
      </w:pPr>
      <w:r w:rsidRPr="001F65B4">
        <w:rPr>
          <w:sz w:val="24"/>
          <w:szCs w:val="24"/>
        </w:rPr>
        <w:t>Предельные тарифы для организаций, осуществляющих деятельность в сфере обращения с ТКО на захоронение, обработку, услуги регионального оператора, на 2024 год</w:t>
      </w:r>
    </w:p>
    <w:p w:rsidR="001F65B4" w:rsidRPr="00321DDA" w:rsidRDefault="001F65B4" w:rsidP="00321DDA">
      <w:pPr>
        <w:jc w:val="both"/>
        <w:rPr>
          <w:sz w:val="16"/>
          <w:szCs w:val="16"/>
        </w:rPr>
      </w:pPr>
    </w:p>
    <w:p w:rsidR="001F65B4" w:rsidRPr="006E3B4D" w:rsidRDefault="001F65B4" w:rsidP="00321DDA">
      <w:pPr>
        <w:jc w:val="both"/>
        <w:rPr>
          <w:bCs/>
          <w:i/>
          <w:color w:val="000000"/>
          <w:sz w:val="24"/>
          <w:szCs w:val="24"/>
        </w:rPr>
      </w:pPr>
      <w:r w:rsidRPr="006E3B4D">
        <w:rPr>
          <w:bCs/>
          <w:i/>
          <w:color w:val="000000"/>
          <w:sz w:val="24"/>
          <w:szCs w:val="24"/>
        </w:rPr>
        <w:t>Министерства тарифного регулирования  Воронежской области /</w:t>
      </w:r>
      <w:hyperlink r:id="rId18" w:history="1">
        <w:proofErr w:type="gramStart"/>
        <w:r w:rsidRPr="006E3B4D">
          <w:rPr>
            <w:bCs/>
            <w:i/>
            <w:color w:val="000000"/>
            <w:sz w:val="24"/>
            <w:szCs w:val="24"/>
          </w:rPr>
          <w:t>Главная</w:t>
        </w:r>
        <w:proofErr w:type="gramEnd"/>
      </w:hyperlink>
      <w:r w:rsidRPr="006E3B4D">
        <w:rPr>
          <w:bCs/>
          <w:i/>
          <w:color w:val="000000"/>
          <w:sz w:val="24"/>
          <w:szCs w:val="24"/>
        </w:rPr>
        <w:t xml:space="preserve"> /</w:t>
      </w:r>
      <w:hyperlink r:id="rId19" w:history="1">
        <w:r w:rsidRPr="006E3B4D">
          <w:rPr>
            <w:bCs/>
            <w:i/>
            <w:color w:val="000000"/>
            <w:sz w:val="24"/>
            <w:szCs w:val="24"/>
          </w:rPr>
          <w:t>Тарифное регулирование</w:t>
        </w:r>
      </w:hyperlink>
      <w:r w:rsidRPr="006E3B4D">
        <w:rPr>
          <w:bCs/>
          <w:i/>
          <w:color w:val="000000"/>
          <w:sz w:val="24"/>
          <w:szCs w:val="24"/>
        </w:rPr>
        <w:t xml:space="preserve"> /Тарифы и нормативы</w:t>
      </w:r>
    </w:p>
    <w:p w:rsidR="001F65B4" w:rsidRPr="001F65B4" w:rsidRDefault="00CB6C26" w:rsidP="00321DDA">
      <w:pPr>
        <w:jc w:val="both"/>
        <w:rPr>
          <w:sz w:val="24"/>
          <w:szCs w:val="24"/>
        </w:rPr>
      </w:pPr>
      <w:hyperlink r:id="rId20" w:history="1">
        <w:r w:rsidR="001F65B4" w:rsidRPr="001F65B4">
          <w:rPr>
            <w:rStyle w:val="a4"/>
            <w:sz w:val="24"/>
            <w:szCs w:val="24"/>
          </w:rPr>
          <w:t>https://tarif36.govvrn.ru/</w:t>
        </w:r>
      </w:hyperlink>
    </w:p>
    <w:p w:rsidR="001F65B4" w:rsidRDefault="001F65B4" w:rsidP="00321DDA">
      <w:pPr>
        <w:jc w:val="both"/>
        <w:rPr>
          <w:sz w:val="24"/>
          <w:szCs w:val="24"/>
        </w:rPr>
      </w:pPr>
    </w:p>
    <w:p w:rsidR="00321DDA" w:rsidRPr="00321DDA" w:rsidRDefault="00321DDA" w:rsidP="00321DDA">
      <w:pPr>
        <w:jc w:val="both"/>
        <w:rPr>
          <w:b/>
          <w:sz w:val="24"/>
          <w:szCs w:val="24"/>
        </w:rPr>
      </w:pPr>
      <w:r w:rsidRPr="00321DDA">
        <w:rPr>
          <w:b/>
          <w:sz w:val="24"/>
          <w:szCs w:val="24"/>
        </w:rPr>
        <w:t xml:space="preserve">Капитальный ремонт </w:t>
      </w:r>
      <w:r w:rsidRPr="00321DDA">
        <w:rPr>
          <w:b/>
          <w:color w:val="333333"/>
          <w:sz w:val="24"/>
          <w:szCs w:val="24"/>
          <w:shd w:val="clear" w:color="auto" w:fill="FFFFFF"/>
        </w:rPr>
        <w:t>общего имущества в многоквартирных домах</w:t>
      </w:r>
    </w:p>
    <w:p w:rsidR="001F65B4" w:rsidRPr="006E3B4D" w:rsidRDefault="001F65B4" w:rsidP="00321DDA">
      <w:pPr>
        <w:jc w:val="both"/>
        <w:rPr>
          <w:sz w:val="24"/>
          <w:szCs w:val="24"/>
        </w:rPr>
      </w:pPr>
      <w:r w:rsidRPr="006E3B4D">
        <w:rPr>
          <w:sz w:val="24"/>
          <w:szCs w:val="24"/>
        </w:rPr>
        <w:t>Приказ министерства жилищно-коммунального хозяйства и энергетики Воронежской области от 25.12.2023 № 392</w:t>
      </w:r>
      <w:r w:rsidR="00321DDA" w:rsidRPr="006E3B4D">
        <w:rPr>
          <w:sz w:val="24"/>
          <w:szCs w:val="24"/>
        </w:rPr>
        <w:t xml:space="preserve"> </w:t>
      </w:r>
      <w:r w:rsidRPr="006E3B4D">
        <w:rPr>
          <w:sz w:val="24"/>
          <w:szCs w:val="24"/>
        </w:rPr>
        <w:t>"Об установлении минимального размера взноса на капитальный ремонт общего имущества в многоквартирных домах, расположенных на территории Воронежской области"</w:t>
      </w:r>
    </w:p>
    <w:p w:rsidR="00321DDA" w:rsidRDefault="00321DDA" w:rsidP="00321DDA">
      <w:pPr>
        <w:jc w:val="both"/>
        <w:rPr>
          <w:color w:val="333333"/>
          <w:sz w:val="24"/>
          <w:szCs w:val="24"/>
          <w:shd w:val="clear" w:color="auto" w:fill="FFFFFF"/>
        </w:rPr>
      </w:pPr>
    </w:p>
    <w:p w:rsidR="00321DDA" w:rsidRPr="006E3B4D" w:rsidRDefault="006E3B4D" w:rsidP="006E3B4D">
      <w:pPr>
        <w:jc w:val="both"/>
        <w:rPr>
          <w:i/>
          <w:sz w:val="24"/>
          <w:szCs w:val="24"/>
        </w:rPr>
      </w:pPr>
      <w:r w:rsidRPr="006E3B4D">
        <w:rPr>
          <w:i/>
          <w:sz w:val="24"/>
          <w:szCs w:val="24"/>
        </w:rPr>
        <w:t>Официальный портал органов власти /Официальное опубликование</w:t>
      </w:r>
      <w:r w:rsidR="00321DDA" w:rsidRPr="006E3B4D">
        <w:rPr>
          <w:i/>
          <w:sz w:val="24"/>
          <w:szCs w:val="24"/>
        </w:rPr>
        <w:t>/ Государственные органы Воронежской области, исполнительные органы  государственной власти</w:t>
      </w:r>
      <w:r w:rsidRPr="006E3B4D">
        <w:rPr>
          <w:i/>
          <w:sz w:val="24"/>
          <w:szCs w:val="24"/>
        </w:rPr>
        <w:t xml:space="preserve"> /</w:t>
      </w:r>
      <w:hyperlink r:id="rId21" w:history="1">
        <w:r w:rsidR="00321DDA" w:rsidRPr="006E3B4D">
          <w:rPr>
            <w:i/>
            <w:sz w:val="24"/>
            <w:szCs w:val="24"/>
          </w:rPr>
          <w:t>Министерство жилищно-коммунального хозяйства и энергетики Воронежской области</w:t>
        </w:r>
      </w:hyperlink>
    </w:p>
    <w:p w:rsidR="00321DDA" w:rsidRDefault="00321DDA" w:rsidP="00321DDA">
      <w:pPr>
        <w:jc w:val="both"/>
        <w:rPr>
          <w:sz w:val="24"/>
          <w:szCs w:val="24"/>
        </w:rPr>
      </w:pPr>
      <w:r w:rsidRPr="006E3B4D">
        <w:rPr>
          <w:sz w:val="24"/>
          <w:szCs w:val="24"/>
        </w:rPr>
        <w:t xml:space="preserve"> </w:t>
      </w:r>
      <w:hyperlink r:id="rId22" w:history="1">
        <w:r w:rsidR="006E3B4D" w:rsidRPr="008F548F">
          <w:rPr>
            <w:rStyle w:val="a4"/>
            <w:sz w:val="24"/>
            <w:szCs w:val="24"/>
          </w:rPr>
          <w:t>https://pravo.govvrn.ru/?q=node/32111</w:t>
        </w:r>
      </w:hyperlink>
    </w:p>
    <w:p w:rsidR="006E3B4D" w:rsidRPr="006E3B4D" w:rsidRDefault="006E3B4D" w:rsidP="00321DDA">
      <w:pPr>
        <w:jc w:val="both"/>
        <w:rPr>
          <w:sz w:val="24"/>
          <w:szCs w:val="24"/>
        </w:rPr>
      </w:pPr>
    </w:p>
    <w:sectPr w:rsidR="006E3B4D" w:rsidRPr="006E3B4D" w:rsidSect="001F65B4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D5B"/>
    <w:multiLevelType w:val="multilevel"/>
    <w:tmpl w:val="A0EA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6341D4"/>
    <w:multiLevelType w:val="multilevel"/>
    <w:tmpl w:val="40F0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79"/>
    <w:rsid w:val="001F65B4"/>
    <w:rsid w:val="002D7230"/>
    <w:rsid w:val="00321DDA"/>
    <w:rsid w:val="0033099A"/>
    <w:rsid w:val="00374232"/>
    <w:rsid w:val="003F0F3E"/>
    <w:rsid w:val="0067590D"/>
    <w:rsid w:val="006E0A7F"/>
    <w:rsid w:val="006E3B4D"/>
    <w:rsid w:val="00723879"/>
    <w:rsid w:val="00C519C6"/>
    <w:rsid w:val="00CB6C26"/>
    <w:rsid w:val="00F04679"/>
    <w:rsid w:val="00F740A9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9A"/>
    <w:rPr>
      <w:lang w:eastAsia="ru-RU"/>
    </w:rPr>
  </w:style>
  <w:style w:type="paragraph" w:styleId="1">
    <w:name w:val="heading 1"/>
    <w:basedOn w:val="a"/>
    <w:next w:val="a"/>
    <w:link w:val="10"/>
    <w:qFormat/>
    <w:rsid w:val="0033099A"/>
    <w:pPr>
      <w:keepNext/>
      <w:spacing w:line="360" w:lineRule="auto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33099A"/>
    <w:pPr>
      <w:keepNext/>
      <w:spacing w:line="360" w:lineRule="auto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33099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3099A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3099A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099A"/>
    <w:rPr>
      <w:b/>
      <w:sz w:val="40"/>
      <w:lang w:eastAsia="ru-RU"/>
    </w:rPr>
  </w:style>
  <w:style w:type="character" w:customStyle="1" w:styleId="20">
    <w:name w:val="Заголовок 2 Знак"/>
    <w:basedOn w:val="a0"/>
    <w:link w:val="2"/>
    <w:rsid w:val="0033099A"/>
    <w:rPr>
      <w:b/>
      <w:lang w:eastAsia="ru-RU"/>
    </w:rPr>
  </w:style>
  <w:style w:type="character" w:customStyle="1" w:styleId="30">
    <w:name w:val="Заголовок 3 Знак"/>
    <w:basedOn w:val="a0"/>
    <w:link w:val="3"/>
    <w:rsid w:val="0033099A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33099A"/>
    <w:rPr>
      <w:b/>
      <w:bCs/>
      <w:sz w:val="28"/>
      <w:lang w:eastAsia="ru-RU"/>
    </w:rPr>
  </w:style>
  <w:style w:type="character" w:customStyle="1" w:styleId="50">
    <w:name w:val="Заголовок 5 Знак"/>
    <w:basedOn w:val="a0"/>
    <w:link w:val="5"/>
    <w:rsid w:val="0033099A"/>
    <w:rPr>
      <w:sz w:val="28"/>
      <w:lang w:eastAsia="ru-RU"/>
    </w:rPr>
  </w:style>
  <w:style w:type="paragraph" w:styleId="a3">
    <w:name w:val="caption"/>
    <w:basedOn w:val="a"/>
    <w:next w:val="a"/>
    <w:qFormat/>
    <w:rsid w:val="0033099A"/>
    <w:pPr>
      <w:spacing w:line="360" w:lineRule="auto"/>
    </w:pPr>
    <w:rPr>
      <w:bCs/>
      <w:sz w:val="28"/>
    </w:rPr>
  </w:style>
  <w:style w:type="character" w:styleId="a4">
    <w:name w:val="Hyperlink"/>
    <w:basedOn w:val="a0"/>
    <w:uiPriority w:val="99"/>
    <w:unhideWhenUsed/>
    <w:rsid w:val="00F0467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046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9A"/>
    <w:rPr>
      <w:lang w:eastAsia="ru-RU"/>
    </w:rPr>
  </w:style>
  <w:style w:type="paragraph" w:styleId="1">
    <w:name w:val="heading 1"/>
    <w:basedOn w:val="a"/>
    <w:next w:val="a"/>
    <w:link w:val="10"/>
    <w:qFormat/>
    <w:rsid w:val="0033099A"/>
    <w:pPr>
      <w:keepNext/>
      <w:spacing w:line="360" w:lineRule="auto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33099A"/>
    <w:pPr>
      <w:keepNext/>
      <w:spacing w:line="360" w:lineRule="auto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33099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3099A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3099A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099A"/>
    <w:rPr>
      <w:b/>
      <w:sz w:val="40"/>
      <w:lang w:eastAsia="ru-RU"/>
    </w:rPr>
  </w:style>
  <w:style w:type="character" w:customStyle="1" w:styleId="20">
    <w:name w:val="Заголовок 2 Знак"/>
    <w:basedOn w:val="a0"/>
    <w:link w:val="2"/>
    <w:rsid w:val="0033099A"/>
    <w:rPr>
      <w:b/>
      <w:lang w:eastAsia="ru-RU"/>
    </w:rPr>
  </w:style>
  <w:style w:type="character" w:customStyle="1" w:styleId="30">
    <w:name w:val="Заголовок 3 Знак"/>
    <w:basedOn w:val="a0"/>
    <w:link w:val="3"/>
    <w:rsid w:val="0033099A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33099A"/>
    <w:rPr>
      <w:b/>
      <w:bCs/>
      <w:sz w:val="28"/>
      <w:lang w:eastAsia="ru-RU"/>
    </w:rPr>
  </w:style>
  <w:style w:type="character" w:customStyle="1" w:styleId="50">
    <w:name w:val="Заголовок 5 Знак"/>
    <w:basedOn w:val="a0"/>
    <w:link w:val="5"/>
    <w:rsid w:val="0033099A"/>
    <w:rPr>
      <w:sz w:val="28"/>
      <w:lang w:eastAsia="ru-RU"/>
    </w:rPr>
  </w:style>
  <w:style w:type="paragraph" w:styleId="a3">
    <w:name w:val="caption"/>
    <w:basedOn w:val="a"/>
    <w:next w:val="a"/>
    <w:qFormat/>
    <w:rsid w:val="0033099A"/>
    <w:pPr>
      <w:spacing w:line="360" w:lineRule="auto"/>
    </w:pPr>
    <w:rPr>
      <w:bCs/>
      <w:sz w:val="28"/>
    </w:rPr>
  </w:style>
  <w:style w:type="character" w:styleId="a4">
    <w:name w:val="Hyperlink"/>
    <w:basedOn w:val="a0"/>
    <w:uiPriority w:val="99"/>
    <w:unhideWhenUsed/>
    <w:rsid w:val="00F0467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046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rif36.govvrn.ru/" TargetMode="External"/><Relationship Id="rId13" Type="http://schemas.openxmlformats.org/officeDocument/2006/relationships/hyperlink" Target="https://tarif36.govvrn.ru/tarifnoe_regulirovanie" TargetMode="External"/><Relationship Id="rId18" Type="http://schemas.openxmlformats.org/officeDocument/2006/relationships/hyperlink" Target="https://tarif36.govvrn.ru/mai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ravo.govvrn.ru/gkh_energo" TargetMode="External"/><Relationship Id="rId7" Type="http://schemas.openxmlformats.org/officeDocument/2006/relationships/hyperlink" Target="https://tarif36.govvrn.ru/tarifnoe_regulirovanie" TargetMode="External"/><Relationship Id="rId12" Type="http://schemas.openxmlformats.org/officeDocument/2006/relationships/hyperlink" Target="https://tarif36.govvrn.ru/main" TargetMode="External"/><Relationship Id="rId17" Type="http://schemas.openxmlformats.org/officeDocument/2006/relationships/hyperlink" Target="https://tarif36.govvrn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arif36.govvrn.ru/tarifnoe_regulirovanie" TargetMode="External"/><Relationship Id="rId20" Type="http://schemas.openxmlformats.org/officeDocument/2006/relationships/hyperlink" Target="https://tarif36.govvrn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arif36.govvrn.ru/main" TargetMode="External"/><Relationship Id="rId11" Type="http://schemas.openxmlformats.org/officeDocument/2006/relationships/hyperlink" Target="https://tarif36.govvrn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arif36.govvrn.ru/mai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arif36.govvrn.ru/tarifnoe_regulirovanie" TargetMode="External"/><Relationship Id="rId19" Type="http://schemas.openxmlformats.org/officeDocument/2006/relationships/hyperlink" Target="https://tarif36.govvrn.ru/tarifnoe_regulirova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arif36.govvrn.ru/main" TargetMode="External"/><Relationship Id="rId14" Type="http://schemas.openxmlformats.org/officeDocument/2006/relationships/hyperlink" Target="https://tarif36.govvrn.ru/" TargetMode="External"/><Relationship Id="rId22" Type="http://schemas.openxmlformats.org/officeDocument/2006/relationships/hyperlink" Target="https://pravo.govvrn.ru/?q=node/32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4</cp:revision>
  <dcterms:created xsi:type="dcterms:W3CDTF">2024-01-22T09:01:00Z</dcterms:created>
  <dcterms:modified xsi:type="dcterms:W3CDTF">2024-01-22T13:07:00Z</dcterms:modified>
</cp:coreProperties>
</file>